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AE50" w14:textId="77777777" w:rsidR="002C0515" w:rsidRDefault="002C0515" w:rsidP="002C051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Kaip nuo rudens keičiasi renginių ir parodų lankymas?</w:t>
      </w:r>
    </w:p>
    <w:p w14:paraId="3B41B04A" w14:textId="6214EBF6" w:rsidR="00306E01" w:rsidRDefault="00306E01">
      <w:pPr>
        <w:rPr>
          <w:b/>
          <w:bCs/>
          <w:sz w:val="28"/>
          <w:szCs w:val="28"/>
        </w:rPr>
      </w:pPr>
    </w:p>
    <w:p w14:paraId="1FE5916F" w14:textId="414F98A1" w:rsidR="005015F1" w:rsidRDefault="00306E01" w:rsidP="00B50302">
      <w:pPr>
        <w:jc w:val="both"/>
        <w:rPr>
          <w:b/>
          <w:bCs/>
        </w:rPr>
      </w:pPr>
      <w:r>
        <w:rPr>
          <w:b/>
          <w:bCs/>
        </w:rPr>
        <w:t xml:space="preserve">Įprasta, jog </w:t>
      </w:r>
      <w:r w:rsidR="00B50302">
        <w:rPr>
          <w:b/>
          <w:bCs/>
        </w:rPr>
        <w:t xml:space="preserve">rudens pradžioje iš </w:t>
      </w:r>
      <w:r w:rsidR="00CE37CC">
        <w:rPr>
          <w:b/>
          <w:bCs/>
        </w:rPr>
        <w:t>paplūdimių pajūryje</w:t>
      </w:r>
      <w:r w:rsidR="00B50302">
        <w:rPr>
          <w:b/>
          <w:bCs/>
        </w:rPr>
        <w:t>, poilsiaviečių ar sodybų paežerėse į miestus sugrįžtame išsiilgę kultūros, pramogų, naujų reginių bei potyrių. Tuo tarpu miestai mus pasitinka su gausiu ir turtingu pramoginių, kultūrinių</w:t>
      </w:r>
      <w:r w:rsidR="00CE37CC">
        <w:rPr>
          <w:b/>
          <w:bCs/>
        </w:rPr>
        <w:t>,</w:t>
      </w:r>
      <w:r w:rsidR="00B50302">
        <w:rPr>
          <w:b/>
          <w:bCs/>
        </w:rPr>
        <w:t xml:space="preserve"> sportinių renginių sąrašu. Tiesa, kiek kitokiomis nuotaikomis pasitinkame šių metų </w:t>
      </w:r>
      <w:r w:rsidR="002428BB">
        <w:rPr>
          <w:b/>
          <w:bCs/>
        </w:rPr>
        <w:t>rudens</w:t>
      </w:r>
      <w:r w:rsidR="00B50302">
        <w:rPr>
          <w:b/>
          <w:bCs/>
        </w:rPr>
        <w:t xml:space="preserve"> sezono pradžią. </w:t>
      </w:r>
      <w:r w:rsidR="005015F1">
        <w:rPr>
          <w:b/>
          <w:bCs/>
        </w:rPr>
        <w:t xml:space="preserve">Kiek </w:t>
      </w:r>
      <w:r w:rsidR="002428BB">
        <w:rPr>
          <w:b/>
          <w:bCs/>
        </w:rPr>
        <w:t>renginių mūsų laukia</w:t>
      </w:r>
      <w:r w:rsidR="005015F1">
        <w:rPr>
          <w:b/>
          <w:bCs/>
        </w:rPr>
        <w:t xml:space="preserve"> ir ar juose lanky</w:t>
      </w:r>
      <w:r w:rsidR="00CE37CC">
        <w:rPr>
          <w:b/>
          <w:bCs/>
        </w:rPr>
        <w:t>damiesi būsime saugūs</w:t>
      </w:r>
      <w:r w:rsidR="005015F1">
        <w:rPr>
          <w:b/>
          <w:bCs/>
        </w:rPr>
        <w:t>?</w:t>
      </w:r>
    </w:p>
    <w:p w14:paraId="0AF8C7E2" w14:textId="77777777" w:rsidR="005015F1" w:rsidRDefault="005015F1" w:rsidP="00B50302">
      <w:pPr>
        <w:jc w:val="both"/>
        <w:rPr>
          <w:b/>
          <w:bCs/>
        </w:rPr>
      </w:pPr>
    </w:p>
    <w:p w14:paraId="57AD177B" w14:textId="39F432F1" w:rsidR="00306E01" w:rsidRDefault="00181E97" w:rsidP="00B50302">
      <w:pPr>
        <w:jc w:val="both"/>
      </w:pPr>
      <w:r>
        <w:t>Daugiau nei du dešimtmečius</w:t>
      </w:r>
      <w:r w:rsidR="005015F1">
        <w:t xml:space="preserve"> tarptautines</w:t>
      </w:r>
      <w:r w:rsidR="00B3130B">
        <w:t xml:space="preserve">, </w:t>
      </w:r>
      <w:r w:rsidR="005015F1">
        <w:t xml:space="preserve">jau tradicijomis tapusias parodas Kaune organizuojančio UAB „Ekspozicijų centras“ </w:t>
      </w:r>
      <w:r w:rsidR="00B3130B">
        <w:t xml:space="preserve">vadovo Eriko </w:t>
      </w:r>
      <w:proofErr w:type="spellStart"/>
      <w:r w:rsidR="00B3130B">
        <w:t>Piskunovo</w:t>
      </w:r>
      <w:proofErr w:type="spellEnd"/>
      <w:r w:rsidR="00B3130B">
        <w:t xml:space="preserve"> teigimu</w:t>
      </w:r>
      <w:r>
        <w:t>, kurį laiką visuomenėje tvyrojus</w:t>
      </w:r>
      <w:r w:rsidR="003153BC">
        <w:t>į</w:t>
      </w:r>
      <w:r>
        <w:t xml:space="preserve"> neapibrėžtum</w:t>
      </w:r>
      <w:r w:rsidR="003C45B6">
        <w:t>o jausmą</w:t>
      </w:r>
      <w:r>
        <w:t xml:space="preserve"> keičia atkaklu</w:t>
      </w:r>
      <w:r w:rsidR="003153BC">
        <w:t>mas</w:t>
      </w:r>
      <w:r>
        <w:t xml:space="preserve"> – turime prisitaikyti ir išmokti gyventi esamomis sąlygomis.</w:t>
      </w:r>
    </w:p>
    <w:p w14:paraId="5D55B8BB" w14:textId="3C9CD5E5" w:rsidR="00181E97" w:rsidRDefault="00181E97" w:rsidP="00B50302">
      <w:pPr>
        <w:jc w:val="both"/>
      </w:pPr>
    </w:p>
    <w:p w14:paraId="67C6849C" w14:textId="4B78A081" w:rsidR="00181E97" w:rsidRDefault="00181E97" w:rsidP="00B50302">
      <w:pPr>
        <w:jc w:val="both"/>
      </w:pPr>
      <w:r>
        <w:t>„</w:t>
      </w:r>
      <w:r w:rsidR="003C45B6">
        <w:t xml:space="preserve">Pavasarį visi patyrėme šoką mūsų kasdienybei </w:t>
      </w:r>
      <w:r w:rsidR="003B3627">
        <w:t>pasikeitus</w:t>
      </w:r>
      <w:r w:rsidR="003C45B6">
        <w:t xml:space="preserve"> visiškai neplanuota</w:t>
      </w:r>
      <w:r w:rsidR="003B3627">
        <w:t>, anksčiau net sunkiai įtikima</w:t>
      </w:r>
      <w:r w:rsidR="003C45B6">
        <w:t xml:space="preserve"> kryptimi.</w:t>
      </w:r>
      <w:r w:rsidR="003B3627">
        <w:t xml:space="preserve"> Nors vasarą ir grįžo</w:t>
      </w:r>
      <w:r w:rsidR="00CE37CC">
        <w:t>me</w:t>
      </w:r>
      <w:r w:rsidR="003B3627">
        <w:t xml:space="preserve"> iš pažiūros į kiek </w:t>
      </w:r>
      <w:r w:rsidR="003153BC">
        <w:t>įprastesnes</w:t>
      </w:r>
      <w:r w:rsidR="003B3627">
        <w:t xml:space="preserve"> vėžias, visi suprantame, kad dar kurį laiką turėsime gyventi atsargiau ir budriau. Tiesa, tai </w:t>
      </w:r>
      <w:r w:rsidR="00CE37CC">
        <w:t xml:space="preserve">tikrai </w:t>
      </w:r>
      <w:r w:rsidR="003B3627">
        <w:t>nėra priežastis atsisakyti mėgstamų veiklų bei pramogų, o tik paskata lanksčiai prisitaikyti</w:t>
      </w:r>
      <w:r>
        <w:t xml:space="preserve">“, </w:t>
      </w:r>
      <w:r w:rsidR="005A0C4E">
        <w:t>–</w:t>
      </w:r>
      <w:r>
        <w:t xml:space="preserve"> sako jau spalį vyksiančios tradicinės parodos „Rinkis prekę lietuvišką“ organizatorius E. </w:t>
      </w:r>
      <w:proofErr w:type="spellStart"/>
      <w:r>
        <w:t>Piskunovas</w:t>
      </w:r>
      <w:proofErr w:type="spellEnd"/>
      <w:r>
        <w:t>.</w:t>
      </w:r>
    </w:p>
    <w:p w14:paraId="462C481F" w14:textId="2BD7B0EB" w:rsidR="003B3627" w:rsidRDefault="003B3627" w:rsidP="00B50302">
      <w:pPr>
        <w:jc w:val="both"/>
      </w:pPr>
    </w:p>
    <w:p w14:paraId="0CAAF12E" w14:textId="47BA1319" w:rsidR="003B3627" w:rsidRDefault="003B3627" w:rsidP="00B50302">
      <w:pPr>
        <w:jc w:val="both"/>
      </w:pPr>
      <w:r>
        <w:t>Ilgamečio parodų organizatoriaus teigimu, ši</w:t>
      </w:r>
      <w:r w:rsidR="00CE37CC">
        <w:t>s</w:t>
      </w:r>
      <w:r>
        <w:t xml:space="preserve"> s</w:t>
      </w:r>
      <w:r w:rsidR="00CE37CC">
        <w:t xml:space="preserve">uvokimas </w:t>
      </w:r>
      <w:r>
        <w:t xml:space="preserve">labiau ryškėja tiek į parodas besiregistruojančių verslų, tiek susidomėjimą jomis reiškiančių lankytojų gretose. </w:t>
      </w:r>
    </w:p>
    <w:p w14:paraId="2C1EC611" w14:textId="33A1457B" w:rsidR="003B3627" w:rsidRDefault="003B3627" w:rsidP="00B50302">
      <w:pPr>
        <w:jc w:val="both"/>
      </w:pPr>
    </w:p>
    <w:p w14:paraId="7537591A" w14:textId="6B15117C" w:rsidR="00CE37CC" w:rsidRDefault="003B3627" w:rsidP="00B50302">
      <w:pPr>
        <w:jc w:val="both"/>
      </w:pPr>
      <w:r>
        <w:t xml:space="preserve">„Bendraudami su ilgamečiais parodų partneriais ir dalyviais vis dažniau girdime </w:t>
      </w:r>
      <w:r w:rsidR="00CE37CC">
        <w:t>džiuginantį veržlų nusiteikimą, jog</w:t>
      </w:r>
      <w:r>
        <w:t xml:space="preserve"> negalime užsidaryti ir atsisakyti įprastų </w:t>
      </w:r>
      <w:r w:rsidR="003153BC">
        <w:t xml:space="preserve">laisvalaikio bei darbinių </w:t>
      </w:r>
      <w:r>
        <w:t>veiklų. Priešingai, turime būti lankstūs ir susitelkę veikti kaip niekad</w:t>
      </w:r>
      <w:r w:rsidR="00CE37CC">
        <w:t>a. Atitinkamai, renginius planuojame įprasta tvarka, tačiau su keliais esminiais pakeitimais – lankstesnėmis sąlygomis dalyviams bei maksimaliomis saugumo priemonėmis lankytojams</w:t>
      </w:r>
      <w:r>
        <w:t xml:space="preserve">“, </w:t>
      </w:r>
      <w:r w:rsidR="005A0C4E">
        <w:t>–</w:t>
      </w:r>
      <w:r>
        <w:t xml:space="preserve"> </w:t>
      </w:r>
      <w:r w:rsidR="00CE37CC">
        <w:t>teigia o</w:t>
      </w:r>
      <w:r>
        <w:t>rganizatorius.</w:t>
      </w:r>
    </w:p>
    <w:p w14:paraId="4628C1BC" w14:textId="249D2037" w:rsidR="003B3627" w:rsidRDefault="003B3627" w:rsidP="00B50302">
      <w:pPr>
        <w:jc w:val="both"/>
      </w:pPr>
    </w:p>
    <w:p w14:paraId="3AE9AC6E" w14:textId="06FD1E1F" w:rsidR="003B3627" w:rsidRDefault="008E3C58" w:rsidP="00B50302">
      <w:pPr>
        <w:jc w:val="both"/>
        <w:rPr>
          <w:b/>
          <w:bCs/>
        </w:rPr>
      </w:pPr>
      <w:r>
        <w:rPr>
          <w:b/>
          <w:bCs/>
        </w:rPr>
        <w:t>Tikslas – neapsunkinti lankytojų</w:t>
      </w:r>
      <w:r w:rsidR="00CE37CC" w:rsidRPr="00CE37CC">
        <w:rPr>
          <w:b/>
          <w:bCs/>
        </w:rPr>
        <w:t xml:space="preserve"> </w:t>
      </w:r>
    </w:p>
    <w:p w14:paraId="37794B8D" w14:textId="43543438" w:rsidR="008E3C58" w:rsidRDefault="008E3C58" w:rsidP="00B50302">
      <w:pPr>
        <w:jc w:val="both"/>
        <w:rPr>
          <w:b/>
          <w:bCs/>
        </w:rPr>
      </w:pPr>
    </w:p>
    <w:p w14:paraId="10641393" w14:textId="58C3C815" w:rsidR="008E3C58" w:rsidRPr="008E3C58" w:rsidRDefault="008E3C58" w:rsidP="00B50302">
      <w:pPr>
        <w:jc w:val="both"/>
      </w:pPr>
      <w:r>
        <w:t xml:space="preserve">Parodų organizatoriaus teigimu, renginius kuriančios komandos puikiai supranta, kad į juos žmonės keliauja atsipalaiduoti ir pabėgti nuo kasdienių rūpesčių. Dėl šios priežasties renginių išsiilgę lankytojai neturėtų nerimauti dėl pakitusių patirčių – organizatoriai suinteresuoti, jog net ir esamomis sąlygomis lankytojams renginio patirtis būtų kuo laisvesnė ir malonesnė. </w:t>
      </w:r>
    </w:p>
    <w:p w14:paraId="5A02AE62" w14:textId="33E8DC10" w:rsidR="00181E97" w:rsidRDefault="00181E97" w:rsidP="00B50302">
      <w:pPr>
        <w:jc w:val="both"/>
      </w:pPr>
    </w:p>
    <w:p w14:paraId="47CB23A6" w14:textId="73A87B4F" w:rsidR="00410440" w:rsidRDefault="00181E97" w:rsidP="00B50302">
      <w:pPr>
        <w:jc w:val="both"/>
      </w:pPr>
      <w:r>
        <w:t>„</w:t>
      </w:r>
      <w:r w:rsidR="00A74047">
        <w:t>M</w:t>
      </w:r>
      <w:r w:rsidRPr="00181E97">
        <w:t>ūsų tikslas – užtikrinti maksimalų renginio dalyvių bei lankytojų saugumą</w:t>
      </w:r>
      <w:r>
        <w:t xml:space="preserve">, </w:t>
      </w:r>
      <w:r w:rsidRPr="00181E97">
        <w:t>minimaliomis pačių dalyvių bei lankytojų pastangomis</w:t>
      </w:r>
      <w:r>
        <w:t>. D</w:t>
      </w:r>
      <w:r w:rsidRPr="00181E97">
        <w:t xml:space="preserve">idžiąją dalį saugumo užtikrinimo užduočių </w:t>
      </w:r>
      <w:r>
        <w:t>perimdami į savo rankas, lankytojų prašome vienintelio – vadovautis šalyje galiojančiais saugumo reikalavimais ir dėvėti</w:t>
      </w:r>
      <w:r w:rsidR="003153BC">
        <w:t xml:space="preserve"> apsaugines veido</w:t>
      </w:r>
      <w:r>
        <w:t xml:space="preserve"> kauke</w:t>
      </w:r>
      <w:r w:rsidR="003153BC">
        <w:t>s</w:t>
      </w:r>
      <w:r>
        <w:t xml:space="preserve">. </w:t>
      </w:r>
      <w:r w:rsidR="008E3C58">
        <w:t xml:space="preserve">Visu kitu pasirūpinsime mes, o lankytojams teliks </w:t>
      </w:r>
      <w:r>
        <w:t xml:space="preserve">mėgautis renginiais įprastu būdu“, </w:t>
      </w:r>
      <w:r w:rsidR="005A0C4E">
        <w:t>–</w:t>
      </w:r>
      <w:r>
        <w:t xml:space="preserve"> sako UAB „Ekspozicijų centras“ vadovas.</w:t>
      </w:r>
    </w:p>
    <w:p w14:paraId="534FAAC8" w14:textId="7BFC8A77" w:rsidR="002B0EE2" w:rsidRDefault="002B0EE2" w:rsidP="00B50302">
      <w:pPr>
        <w:jc w:val="both"/>
      </w:pPr>
    </w:p>
    <w:p w14:paraId="2258F26A" w14:textId="1B668D8D" w:rsidR="002B0EE2" w:rsidRDefault="002B0EE2" w:rsidP="00B50302">
      <w:pPr>
        <w:jc w:val="both"/>
      </w:pPr>
      <w:r>
        <w:t xml:space="preserve">E. </w:t>
      </w:r>
      <w:proofErr w:type="spellStart"/>
      <w:r>
        <w:t>Piskunovo</w:t>
      </w:r>
      <w:proofErr w:type="spellEnd"/>
      <w:r>
        <w:t xml:space="preserve"> teigimu, siekis užtikrinti maksimalų saugumą kartu atneša ir lankytojams itin teigiamų pokyčių. </w:t>
      </w:r>
      <w:r w:rsidR="003153BC">
        <w:t>Pavyzdžiui, r</w:t>
      </w:r>
      <w:r>
        <w:t xml:space="preserve">enginiai, kurie iki šiol dar nebuvo perėję prie elektroninės bilietų pirkimo bei registracijos sistemos, šį sezoną bus paskatinti tai padaryti. </w:t>
      </w:r>
    </w:p>
    <w:p w14:paraId="20E14199" w14:textId="039512A3" w:rsidR="002B0EE2" w:rsidRDefault="002B0EE2" w:rsidP="00B50302">
      <w:pPr>
        <w:jc w:val="both"/>
      </w:pPr>
    </w:p>
    <w:p w14:paraId="08F8B4CF" w14:textId="166A8AC6" w:rsidR="002B0EE2" w:rsidRDefault="002B0EE2" w:rsidP="00B50302">
      <w:pPr>
        <w:jc w:val="both"/>
      </w:pPr>
      <w:r>
        <w:t>„Pirkdami bilietus ar registruodamiesi internetu lankytojai ne tik apsisaugo nuo papildomos susibūrimo rizikos, bet ir sutaupo brangaus savo laiko. Iš anksto greitai ir paprastai įsigij</w:t>
      </w:r>
      <w:r w:rsidR="003153BC">
        <w:t>us</w:t>
      </w:r>
      <w:r>
        <w:t xml:space="preserve"> bilietus, renginio dieną lieka tik mėgautis smagiąja </w:t>
      </w:r>
      <w:r w:rsidR="003153BC">
        <w:t xml:space="preserve">laisvalaikio </w:t>
      </w:r>
      <w:r>
        <w:t xml:space="preserve">dalimi“, </w:t>
      </w:r>
      <w:r w:rsidR="005A0C4E">
        <w:t>–</w:t>
      </w:r>
      <w:r>
        <w:t xml:space="preserve"> sako organizatorius.</w:t>
      </w:r>
    </w:p>
    <w:p w14:paraId="1164CD82" w14:textId="632CAAEC" w:rsidR="002428BB" w:rsidRDefault="002428BB" w:rsidP="00B50302">
      <w:pPr>
        <w:jc w:val="both"/>
      </w:pPr>
    </w:p>
    <w:p w14:paraId="43A61080" w14:textId="19751183" w:rsidR="002428BB" w:rsidRDefault="002428BB" w:rsidP="00B50302">
      <w:pPr>
        <w:jc w:val="both"/>
      </w:pPr>
      <w:r>
        <w:t>Tiesa, organizatorius atkreipia dėmesį, jog susibūrimų vengiantys ar susirgimų rizikos grupėje esantys asmenys gali atidžiau įvertinti ir atvykimo į renginį laiką. Pavyzdžiui, parodų metu rinktis rytinius laikus darbo dienomis, o keliaujant į koncertus ar sporto varžybas – atvykti ir užsiimti vietą iš anksčiau.</w:t>
      </w:r>
    </w:p>
    <w:p w14:paraId="511494F6" w14:textId="1DA37151" w:rsidR="002B0EE2" w:rsidRDefault="002B0EE2" w:rsidP="00B50302">
      <w:pPr>
        <w:jc w:val="both"/>
      </w:pPr>
    </w:p>
    <w:p w14:paraId="223F0300" w14:textId="1BAD6E17" w:rsidR="002B0EE2" w:rsidRPr="00971712" w:rsidRDefault="003153BC" w:rsidP="00B50302">
      <w:pPr>
        <w:jc w:val="both"/>
        <w:rPr>
          <w:b/>
          <w:bCs/>
        </w:rPr>
      </w:pPr>
      <w:proofErr w:type="spellStart"/>
      <w:r>
        <w:rPr>
          <w:b/>
          <w:bCs/>
        </w:rPr>
        <w:t>Matomiausi</w:t>
      </w:r>
      <w:proofErr w:type="spellEnd"/>
      <w:r w:rsidR="00971712" w:rsidRPr="00971712">
        <w:rPr>
          <w:b/>
          <w:bCs/>
        </w:rPr>
        <w:t xml:space="preserve"> pokyčiai – kaukės ir daugiau asmeninės erdvės </w:t>
      </w:r>
    </w:p>
    <w:p w14:paraId="3AD3AC3C" w14:textId="65833DD4" w:rsidR="00091986" w:rsidRDefault="00091986" w:rsidP="00B50302">
      <w:pPr>
        <w:jc w:val="both"/>
      </w:pPr>
    </w:p>
    <w:p w14:paraId="76E7EB84" w14:textId="59D4B043" w:rsidR="00091986" w:rsidRDefault="00091986" w:rsidP="00B50302">
      <w:pPr>
        <w:jc w:val="both"/>
      </w:pPr>
      <w:r>
        <w:lastRenderedPageBreak/>
        <w:t xml:space="preserve">Parodų organizatoriui antrina ir didžiausios Lietuvoje „Žalgirio“ arenos </w:t>
      </w:r>
      <w:r w:rsidR="003153BC">
        <w:t>komanda</w:t>
      </w:r>
      <w:r>
        <w:t xml:space="preserve">. Nors renginius organizuojantiems nuo rudens pokyčių išties daug, patys lankytojai </w:t>
      </w:r>
      <w:r w:rsidR="00410440">
        <w:t xml:space="preserve">to baimintis neturėtų – </w:t>
      </w:r>
      <w:r>
        <w:t xml:space="preserve">savo įpročius </w:t>
      </w:r>
      <w:r w:rsidR="00410440">
        <w:t>reikės</w:t>
      </w:r>
      <w:r>
        <w:t xml:space="preserve"> </w:t>
      </w:r>
      <w:r w:rsidR="00971712">
        <w:t>pakoreguoti</w:t>
      </w:r>
      <w:r>
        <w:t xml:space="preserve"> minimaliai.</w:t>
      </w:r>
    </w:p>
    <w:p w14:paraId="1710DB28" w14:textId="7CB459BB" w:rsidR="00091986" w:rsidRDefault="00091986" w:rsidP="00B50302">
      <w:pPr>
        <w:jc w:val="both"/>
      </w:pPr>
    </w:p>
    <w:p w14:paraId="2DE350B9" w14:textId="7770F48D" w:rsidR="00091986" w:rsidRPr="005A0C4E" w:rsidRDefault="00091986" w:rsidP="00B50302">
      <w:pPr>
        <w:jc w:val="both"/>
      </w:pPr>
      <w:r>
        <w:t>„</w:t>
      </w:r>
      <w:r w:rsidR="00410440">
        <w:t>P</w:t>
      </w:r>
      <w:r>
        <w:t>agrindinė mūsų</w:t>
      </w:r>
      <w:r w:rsidR="00971712">
        <w:t xml:space="preserve"> kaip organizatorių</w:t>
      </w:r>
      <w:r>
        <w:t xml:space="preserve"> užduotis</w:t>
      </w:r>
      <w:r w:rsidR="00971712">
        <w:t>,</w:t>
      </w:r>
      <w:r>
        <w:t xml:space="preserve"> skirtingomis priemonėmis lankytojams sukurti kuo daugiau asmeninės erdvės, o vienintelis tikrai akivaizdus pokytis </w:t>
      </w:r>
      <w:r w:rsidR="00392560">
        <w:t>besilankantiems</w:t>
      </w:r>
      <w:r>
        <w:t xml:space="preserve"> – reikalavimas visų renginių metu dėvėti </w:t>
      </w:r>
      <w:r w:rsidRPr="005A0C4E">
        <w:t xml:space="preserve">apsaugines veido kaukes, kaip tai jau darome prekybos centruose ar kitose viešose vietose“, </w:t>
      </w:r>
      <w:r w:rsidR="005A0C4E" w:rsidRPr="005A0C4E">
        <w:t>–</w:t>
      </w:r>
      <w:r w:rsidRPr="005A0C4E">
        <w:t xml:space="preserve"> sako „Žalgirio“ arenos </w:t>
      </w:r>
      <w:r w:rsidR="005A0C4E" w:rsidRPr="005A0C4E">
        <w:t>renginių organizavimo vadovas Mantas Vedrickas</w:t>
      </w:r>
      <w:r w:rsidRPr="005A0C4E">
        <w:t>.</w:t>
      </w:r>
    </w:p>
    <w:p w14:paraId="16E73FD5" w14:textId="40888A9F" w:rsidR="00091986" w:rsidRPr="005A0C4E" w:rsidRDefault="00091986" w:rsidP="00B50302">
      <w:pPr>
        <w:jc w:val="both"/>
      </w:pPr>
    </w:p>
    <w:p w14:paraId="1D24C76C" w14:textId="72BC5E2F" w:rsidR="00091986" w:rsidRPr="005A0C4E" w:rsidRDefault="00091986" w:rsidP="00091986">
      <w:pPr>
        <w:jc w:val="both"/>
      </w:pPr>
      <w:r w:rsidRPr="005A0C4E">
        <w:t xml:space="preserve">Siekiant suvaldyti srautus renginių organizatoriai imsis kelių tipų priemonių. Visų pirma, </w:t>
      </w:r>
      <w:r w:rsidR="00410440" w:rsidRPr="005A0C4E">
        <w:t xml:space="preserve">bus </w:t>
      </w:r>
      <w:r w:rsidR="00392560" w:rsidRPr="005A0C4E">
        <w:t xml:space="preserve">formuojami kur kas platesni praėjimai bei atidaroma daugiau įėjimo bei išėjimo durų, padėsiančių išskirstyti </w:t>
      </w:r>
      <w:r w:rsidR="00971712" w:rsidRPr="005A0C4E">
        <w:t>lankytoj</w:t>
      </w:r>
      <w:r w:rsidR="003153BC" w:rsidRPr="005A0C4E">
        <w:t>ų</w:t>
      </w:r>
      <w:r w:rsidR="00971712" w:rsidRPr="005A0C4E">
        <w:t xml:space="preserve"> srautus. </w:t>
      </w:r>
      <w:r w:rsidR="00392560" w:rsidRPr="005A0C4E">
        <w:t xml:space="preserve">Taip pat plika akimi gerai matomose vietose bus </w:t>
      </w:r>
      <w:r w:rsidR="00410440" w:rsidRPr="005A0C4E">
        <w:t>sužymėt</w:t>
      </w:r>
      <w:r w:rsidR="00392560" w:rsidRPr="005A0C4E">
        <w:t>i atstumai ten, kur gali susidaryti laukimo eilės</w:t>
      </w:r>
      <w:r w:rsidR="003153BC" w:rsidRPr="005A0C4E">
        <w:t>:</w:t>
      </w:r>
      <w:r w:rsidR="00392560" w:rsidRPr="005A0C4E">
        <w:t xml:space="preserve"> prie kasų, barų ar restoranų, tualetų. </w:t>
      </w:r>
    </w:p>
    <w:p w14:paraId="46114A61" w14:textId="205F46A8" w:rsidR="00392560" w:rsidRPr="005A0C4E" w:rsidRDefault="00392560" w:rsidP="00091986">
      <w:pPr>
        <w:jc w:val="both"/>
      </w:pPr>
    </w:p>
    <w:p w14:paraId="0226563B" w14:textId="776F5B49" w:rsidR="00392560" w:rsidRDefault="00392560" w:rsidP="00091986">
      <w:pPr>
        <w:jc w:val="both"/>
      </w:pPr>
      <w:r w:rsidRPr="005A0C4E">
        <w:t xml:space="preserve">„Parodų metu ekspozicinės erdvės bus išskirstomos per kelis arenos aukštus, o </w:t>
      </w:r>
      <w:r w:rsidR="005A0C4E">
        <w:t xml:space="preserve">per </w:t>
      </w:r>
      <w:r w:rsidRPr="005A0C4E">
        <w:t>sėdim</w:t>
      </w:r>
      <w:r w:rsidR="005A0C4E">
        <w:t>us</w:t>
      </w:r>
      <w:r w:rsidRPr="005A0C4E">
        <w:t xml:space="preserve"> rengini</w:t>
      </w:r>
      <w:r w:rsidR="005A0C4E">
        <w:t>us</w:t>
      </w:r>
      <w:r w:rsidRPr="005A0C4E">
        <w:t xml:space="preserve"> bus išlaikomi tarpai tarp sėdinčiųjų. Taip pat realiuoju laiku skaičiuosime lankytojų bei dalyvių skaičių kiekvienos parodos metu, o pastebėję didėjantį susibūrimą, skirstysime srautus bei reguliuosime lankytojams atvertų įėjimo ir išėjimo durų skaičių“, </w:t>
      </w:r>
      <w:r w:rsidR="005A0C4E" w:rsidRPr="005A0C4E">
        <w:t>–</w:t>
      </w:r>
      <w:r w:rsidRPr="005A0C4E">
        <w:t xml:space="preserve"> sako </w:t>
      </w:r>
      <w:r w:rsidR="005A0C4E">
        <w:t xml:space="preserve">„Žalgirio“ </w:t>
      </w:r>
      <w:r w:rsidRPr="005A0C4E">
        <w:t xml:space="preserve">arenos </w:t>
      </w:r>
      <w:r w:rsidR="005A0C4E" w:rsidRPr="005A0C4E">
        <w:t>renginių organizavimo vadovas</w:t>
      </w:r>
      <w:r w:rsidR="005A0C4E">
        <w:t>.</w:t>
      </w:r>
    </w:p>
    <w:p w14:paraId="4372C8F5" w14:textId="77777777" w:rsidR="00091986" w:rsidRDefault="00091986" w:rsidP="00091986">
      <w:pPr>
        <w:jc w:val="both"/>
      </w:pPr>
    </w:p>
    <w:p w14:paraId="01CCD2C7" w14:textId="56FFB352" w:rsidR="00091986" w:rsidRDefault="00091986" w:rsidP="00091986">
      <w:pPr>
        <w:jc w:val="both"/>
      </w:pPr>
      <w:r>
        <w:t xml:space="preserve">Anot </w:t>
      </w:r>
      <w:r w:rsidR="005A0C4E">
        <w:t xml:space="preserve">M. </w:t>
      </w:r>
      <w:proofErr w:type="spellStart"/>
      <w:r w:rsidR="005A0C4E">
        <w:t>Vedricko</w:t>
      </w:r>
      <w:proofErr w:type="spellEnd"/>
      <w:r>
        <w:t>, taip pat nuo rudens</w:t>
      </w:r>
      <w:r w:rsidR="005A0C4E">
        <w:t xml:space="preserve"> per</w:t>
      </w:r>
      <w:r>
        <w:t xml:space="preserve"> kiekvien</w:t>
      </w:r>
      <w:r w:rsidR="005A0C4E">
        <w:t>ą</w:t>
      </w:r>
      <w:r>
        <w:t xml:space="preserve"> rengin</w:t>
      </w:r>
      <w:r w:rsidR="005A0C4E">
        <w:t>į</w:t>
      </w:r>
      <w:r>
        <w:t xml:space="preserve"> operatyviu ir efektyviu bekontakčiu būdu bus tikrinama visų į areną atvykstančių dalyvių bei lankytojų temperatūra</w:t>
      </w:r>
      <w:r w:rsidR="00392560">
        <w:t xml:space="preserve">, </w:t>
      </w:r>
      <w:r w:rsidR="00971712">
        <w:t xml:space="preserve">o </w:t>
      </w:r>
      <w:r>
        <w:t>prie kiekvieno įėjimo</w:t>
      </w:r>
      <w:r w:rsidR="003153BC">
        <w:t xml:space="preserve"> bei kitose bendrose erdvėse</w:t>
      </w:r>
      <w:r w:rsidR="00392560">
        <w:t xml:space="preserve">, patogiai lankytojams pasiekiamose vietose bus </w:t>
      </w:r>
      <w:r>
        <w:t xml:space="preserve">sumontuoti </w:t>
      </w:r>
      <w:proofErr w:type="spellStart"/>
      <w:r>
        <w:t>dezinfekatoriai</w:t>
      </w:r>
      <w:proofErr w:type="spellEnd"/>
      <w:r w:rsidR="00971712">
        <w:t>. P</w:t>
      </w:r>
      <w:r>
        <w:t>rieš atsidarant durims į renginį</w:t>
      </w:r>
      <w:r w:rsidR="002B0EE2">
        <w:t xml:space="preserve"> bus</w:t>
      </w:r>
      <w:r>
        <w:t xml:space="preserve"> dezinfekuo</w:t>
      </w:r>
      <w:r w:rsidR="002B0EE2">
        <w:t>jamos</w:t>
      </w:r>
      <w:r>
        <w:t xml:space="preserve"> visos rankenos, </w:t>
      </w:r>
      <w:r w:rsidR="002B0EE2">
        <w:t xml:space="preserve">arenos viduje esantys </w:t>
      </w:r>
      <w:r>
        <w:t>turėklai</w:t>
      </w:r>
      <w:r w:rsidR="002B0EE2">
        <w:t xml:space="preserve">, </w:t>
      </w:r>
      <w:r>
        <w:t>sėdimos vietos</w:t>
      </w:r>
      <w:r w:rsidR="002B0EE2">
        <w:t xml:space="preserve"> ir</w:t>
      </w:r>
      <w:r>
        <w:t xml:space="preserve"> paviršiai</w:t>
      </w:r>
      <w:r w:rsidR="002B0EE2">
        <w:t>.</w:t>
      </w:r>
      <w:r w:rsidR="005A0C4E">
        <w:t xml:space="preserve"> Papildomai bus rūpinamasi periodiniu natūraliu vėdinimu arenoje.</w:t>
      </w:r>
    </w:p>
    <w:p w14:paraId="29BECFB2" w14:textId="0D9AA2F2" w:rsidR="00091986" w:rsidRDefault="00091986" w:rsidP="00091986">
      <w:pPr>
        <w:jc w:val="both"/>
      </w:pPr>
    </w:p>
    <w:p w14:paraId="592AE5AC" w14:textId="6B228C9E" w:rsidR="008E3C58" w:rsidRDefault="00971712" w:rsidP="00B50302">
      <w:pPr>
        <w:jc w:val="both"/>
      </w:pPr>
      <w:r>
        <w:t>Pirmieji renginiai „Žalgirio“ arenoje</w:t>
      </w:r>
      <w:r w:rsidR="003153BC">
        <w:t xml:space="preserve"> įprasta tvarka</w:t>
      </w:r>
      <w:r>
        <w:t xml:space="preserve"> planuojami jau rugsėjį, o spalio pradžioje </w:t>
      </w:r>
      <w:r w:rsidRPr="00A74047">
        <w:t xml:space="preserve">– 9-11 dienomis – </w:t>
      </w:r>
      <w:r>
        <w:t>čia jau vyks tradicinės</w:t>
      </w:r>
      <w:r w:rsidR="003153BC">
        <w:t>, lankytojų pamėgtos</w:t>
      </w:r>
      <w:r>
        <w:t xml:space="preserve"> parodos „Rinkis prekę lietuvišką“ ir „Mados pasažas“</w:t>
      </w:r>
      <w:r w:rsidR="003153BC">
        <w:t xml:space="preserve">, lapkritį – „Moters pasaulis“. </w:t>
      </w:r>
    </w:p>
    <w:p w14:paraId="27798C00" w14:textId="7CFCA68D" w:rsidR="000C6FD9" w:rsidRDefault="000C6FD9" w:rsidP="00B50302">
      <w:pPr>
        <w:jc w:val="both"/>
      </w:pPr>
    </w:p>
    <w:p w14:paraId="5BBF2A11" w14:textId="77777777" w:rsidR="000C6FD9" w:rsidRDefault="000C6FD9" w:rsidP="00B50302">
      <w:pPr>
        <w:jc w:val="both"/>
      </w:pPr>
    </w:p>
    <w:p w14:paraId="038E652A" w14:textId="2ACB7E75" w:rsidR="000C6FD9" w:rsidRDefault="000C6FD9" w:rsidP="00B50302">
      <w:pPr>
        <w:jc w:val="both"/>
      </w:pPr>
      <w:r>
        <w:t xml:space="preserve">Organizatoriaus </w:t>
      </w:r>
      <w:proofErr w:type="spellStart"/>
      <w:r>
        <w:t>inf</w:t>
      </w:r>
      <w:proofErr w:type="spellEnd"/>
      <w:r>
        <w:t>.</w:t>
      </w:r>
    </w:p>
    <w:p w14:paraId="604D7F1D" w14:textId="300E2C6F" w:rsidR="000C6FD9" w:rsidRPr="002428BB" w:rsidRDefault="000C6FD9" w:rsidP="00B50302">
      <w:pPr>
        <w:jc w:val="both"/>
      </w:pPr>
      <w:r>
        <w:t>8 630 09956</w:t>
      </w:r>
    </w:p>
    <w:sectPr w:rsidR="000C6FD9" w:rsidRPr="002428BB" w:rsidSect="002428BB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441C"/>
    <w:multiLevelType w:val="hybridMultilevel"/>
    <w:tmpl w:val="F466AE22"/>
    <w:lvl w:ilvl="0" w:tplc="A9523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1A01"/>
    <w:multiLevelType w:val="hybridMultilevel"/>
    <w:tmpl w:val="2E3E66B2"/>
    <w:lvl w:ilvl="0" w:tplc="F190D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96634"/>
    <w:multiLevelType w:val="hybridMultilevel"/>
    <w:tmpl w:val="848A3A8A"/>
    <w:lvl w:ilvl="0" w:tplc="9BFCB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C384E"/>
    <w:multiLevelType w:val="hybridMultilevel"/>
    <w:tmpl w:val="AF76BC7A"/>
    <w:lvl w:ilvl="0" w:tplc="F1446C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A5"/>
    <w:rsid w:val="0006334C"/>
    <w:rsid w:val="00075B00"/>
    <w:rsid w:val="00091986"/>
    <w:rsid w:val="000C6FD9"/>
    <w:rsid w:val="00146E9B"/>
    <w:rsid w:val="00181E97"/>
    <w:rsid w:val="002428BB"/>
    <w:rsid w:val="002B0EE2"/>
    <w:rsid w:val="002C0515"/>
    <w:rsid w:val="00306E01"/>
    <w:rsid w:val="003153BC"/>
    <w:rsid w:val="00392560"/>
    <w:rsid w:val="003B3627"/>
    <w:rsid w:val="003C45B6"/>
    <w:rsid w:val="00410440"/>
    <w:rsid w:val="005015F1"/>
    <w:rsid w:val="00516F5E"/>
    <w:rsid w:val="005A0C4E"/>
    <w:rsid w:val="005D6DBA"/>
    <w:rsid w:val="00662EA5"/>
    <w:rsid w:val="007C11BE"/>
    <w:rsid w:val="0081236C"/>
    <w:rsid w:val="008E3C58"/>
    <w:rsid w:val="0094671A"/>
    <w:rsid w:val="00950AFD"/>
    <w:rsid w:val="00971712"/>
    <w:rsid w:val="00A74047"/>
    <w:rsid w:val="00B3130B"/>
    <w:rsid w:val="00B50302"/>
    <w:rsid w:val="00C01941"/>
    <w:rsid w:val="00C2345E"/>
    <w:rsid w:val="00C3336D"/>
    <w:rsid w:val="00CE37CC"/>
    <w:rsid w:val="00D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0434"/>
  <w15:chartTrackingRefBased/>
  <w15:docId w15:val="{366E7782-231B-41AC-BE65-999AAAF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950A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50AF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50AF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50A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50AF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0A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0AF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D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2020-09-03T07:15:00Z</dcterms:created>
  <dcterms:modified xsi:type="dcterms:W3CDTF">2020-09-03T07:57:00Z</dcterms:modified>
</cp:coreProperties>
</file>